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7"/>
        <w:gridCol w:w="2039"/>
      </w:tblGrid>
      <w:tr w:rsidR="00AB19E1" w:rsidRPr="00AB19E1" w14:paraId="79F7F9C2" w14:textId="77777777" w:rsidTr="00AB19E1">
        <w:trPr>
          <w:trHeight w:val="2510"/>
        </w:trPr>
        <w:tc>
          <w:tcPr>
            <w:tcW w:w="3930" w:type="pct"/>
          </w:tcPr>
          <w:p w14:paraId="6EA5287A" w14:textId="77777777" w:rsidR="00AB19E1" w:rsidRPr="00AB19E1" w:rsidRDefault="00AB19E1" w:rsidP="00447BC4">
            <w:pPr>
              <w:widowControl/>
              <w:autoSpaceDE/>
              <w:autoSpaceDN/>
              <w:adjustRightInd/>
              <w:ind w:right="-2460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IN THE CIRCUIT COURT OF THE ELEVENTH JUDICIAL CIRCUIT,</w:t>
            </w:r>
          </w:p>
          <w:p w14:paraId="510EC79B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IN AND FOR MIAMI-DADE COUNTY, FLORIDA</w:t>
            </w:r>
          </w:p>
          <w:p w14:paraId="3F0C65BE" w14:textId="77777777" w:rsidR="00AB19E1" w:rsidRPr="00AB19E1" w:rsidRDefault="00AB19E1" w:rsidP="00447BC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PROBATE DIVISION</w:t>
            </w:r>
          </w:p>
          <w:p w14:paraId="59A7FB18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1C58B617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IN RE: ESTATE OF _____________________________________________</w:t>
            </w:r>
            <w:r w:rsidR="00FB6C9F">
              <w:rPr>
                <w:rFonts w:eastAsia="Calibri"/>
                <w:sz w:val="22"/>
                <w:szCs w:val="22"/>
              </w:rPr>
              <w:t>___</w:t>
            </w:r>
            <w:r w:rsidRPr="00AB19E1">
              <w:rPr>
                <w:rFonts w:eastAsia="Calibri"/>
                <w:sz w:val="22"/>
                <w:szCs w:val="22"/>
              </w:rPr>
              <w:t>,</w:t>
            </w:r>
          </w:p>
          <w:p w14:paraId="124E5930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62C04F31" w14:textId="77777777" w:rsidR="00AB19E1" w:rsidRPr="00AB19E1" w:rsidRDefault="00AB19E1" w:rsidP="00447BC4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 xml:space="preserve">                       Deceased.                              Case No. ________</w:t>
            </w:r>
            <w:proofErr w:type="gramStart"/>
            <w:r w:rsidRPr="00AB19E1">
              <w:rPr>
                <w:rFonts w:eastAsia="Calibri"/>
                <w:sz w:val="22"/>
                <w:szCs w:val="22"/>
              </w:rPr>
              <w:t>__</w:t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proofErr w:type="gramEnd"/>
            <w:r w:rsidRPr="00AB19E1">
              <w:rPr>
                <w:rFonts w:eastAsia="Calibri"/>
                <w:sz w:val="22"/>
                <w:szCs w:val="22"/>
              </w:rPr>
              <w:t>________</w:t>
            </w:r>
          </w:p>
          <w:p w14:paraId="06AAF2F4" w14:textId="77777777" w:rsidR="00AB19E1" w:rsidRPr="00AB19E1" w:rsidRDefault="00AB19E1" w:rsidP="00447BC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 xml:space="preserve">                                                               </w:t>
            </w:r>
          </w:p>
          <w:p w14:paraId="6737408C" w14:textId="77777777" w:rsidR="00AB19E1" w:rsidRPr="00AB19E1" w:rsidRDefault="00AB19E1" w:rsidP="00AB19E1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2"/>
                <w:szCs w:val="22"/>
                <w:u w:val="single"/>
              </w:rPr>
            </w:pPr>
            <w:r w:rsidRPr="00AB19E1">
              <w:rPr>
                <w:rFonts w:eastAsia="Calibri"/>
                <w:sz w:val="22"/>
                <w:szCs w:val="22"/>
              </w:rPr>
              <w:t xml:space="preserve">                              Section   </w:t>
            </w:r>
            <w:r w:rsidRPr="00AB19E1">
              <w:rPr>
                <w:rFonts w:eastAsia="Calibri"/>
                <w:sz w:val="22"/>
                <w:szCs w:val="22"/>
                <w:u w:val="single"/>
              </w:rPr>
              <w:t xml:space="preserve">     __                     ___</w:t>
            </w:r>
          </w:p>
        </w:tc>
        <w:tc>
          <w:tcPr>
            <w:tcW w:w="1070" w:type="pct"/>
          </w:tcPr>
          <w:p w14:paraId="4DB426C1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133FA989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0C57A412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193DFBF7" w14:textId="77777777" w:rsidR="00AB19E1" w:rsidRPr="00AB19E1" w:rsidRDefault="00AB19E1" w:rsidP="00447BC4">
            <w:pPr>
              <w:widowControl/>
              <w:autoSpaceDE/>
              <w:autoSpaceDN/>
              <w:adjustRightInd/>
              <w:jc w:val="center"/>
              <w:rPr>
                <w:rFonts w:ascii="Biondi" w:eastAsia="Calibri" w:hAnsi="Biondi"/>
                <w:b/>
                <w:sz w:val="48"/>
                <w:szCs w:val="48"/>
              </w:rPr>
            </w:pPr>
            <w:r w:rsidRPr="00AB19E1">
              <w:rPr>
                <w:rFonts w:ascii="Biondi" w:eastAsia="Calibri" w:hAnsi="Biondi"/>
                <w:b/>
                <w:sz w:val="48"/>
                <w:szCs w:val="48"/>
              </w:rPr>
              <w:t>E-4</w:t>
            </w:r>
          </w:p>
        </w:tc>
      </w:tr>
    </w:tbl>
    <w:p w14:paraId="39358F2C" w14:textId="77777777" w:rsidR="00DE4AD5" w:rsidRDefault="00DE4AD5" w:rsidP="00AB19E1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b/>
          <w:color w:val="000000"/>
          <w:sz w:val="22"/>
          <w:szCs w:val="22"/>
        </w:rPr>
      </w:pPr>
    </w:p>
    <w:p w14:paraId="56C26306" w14:textId="77777777" w:rsidR="001A5F3B" w:rsidRPr="00AB19E1" w:rsidRDefault="00CC439E" w:rsidP="00AB19E1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b/>
          <w:color w:val="000000"/>
          <w:sz w:val="22"/>
          <w:szCs w:val="22"/>
        </w:rPr>
      </w:pPr>
      <w:r w:rsidRPr="00AB19E1">
        <w:rPr>
          <w:b/>
          <w:color w:val="000000"/>
          <w:sz w:val="22"/>
          <w:szCs w:val="22"/>
        </w:rPr>
        <w:t>LETTERS OF ADMINISTRATION</w:t>
      </w:r>
    </w:p>
    <w:p w14:paraId="7A5DC76D" w14:textId="77777777" w:rsidR="00AB19E1" w:rsidRPr="00AB19E1" w:rsidRDefault="00AB19E1" w:rsidP="001A5F3B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b/>
          <w:sz w:val="22"/>
          <w:szCs w:val="22"/>
        </w:rPr>
      </w:pPr>
    </w:p>
    <w:p w14:paraId="7AB8902A" w14:textId="77777777" w:rsidR="00CC439E" w:rsidRPr="00AB19E1" w:rsidRDefault="00CC439E" w:rsidP="00CC439E">
      <w:pPr>
        <w:shd w:val="clear" w:color="auto" w:fill="FFFFFF"/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>TO ALL WHOM IT MAY CONCERN</w:t>
      </w:r>
    </w:p>
    <w:p w14:paraId="157F86EF" w14:textId="77777777" w:rsidR="00CC439E" w:rsidRPr="00AB19E1" w:rsidRDefault="00CC439E" w:rsidP="00590743">
      <w:pPr>
        <w:shd w:val="clear" w:color="auto" w:fill="FFFFFF"/>
        <w:ind w:left="68"/>
        <w:rPr>
          <w:sz w:val="22"/>
          <w:szCs w:val="22"/>
        </w:rPr>
      </w:pPr>
    </w:p>
    <w:p w14:paraId="5868330C" w14:textId="77777777" w:rsidR="00CC439E" w:rsidRPr="00AB19E1" w:rsidRDefault="00C12D7F" w:rsidP="00C12D7F">
      <w:pPr>
        <w:shd w:val="clear" w:color="auto" w:fill="FFFFFF"/>
        <w:tabs>
          <w:tab w:val="left" w:pos="720"/>
          <w:tab w:val="left" w:leader="underscore" w:pos="8096"/>
        </w:tabs>
        <w:jc w:val="both"/>
        <w:rPr>
          <w:sz w:val="22"/>
          <w:szCs w:val="22"/>
        </w:rPr>
      </w:pPr>
      <w:r w:rsidRPr="00AB19E1">
        <w:rPr>
          <w:color w:val="000000"/>
          <w:sz w:val="22"/>
          <w:szCs w:val="22"/>
        </w:rPr>
        <w:tab/>
      </w:r>
      <w:proofErr w:type="gramStart"/>
      <w:r w:rsidRPr="00AB19E1">
        <w:rPr>
          <w:color w:val="000000"/>
          <w:sz w:val="22"/>
          <w:szCs w:val="22"/>
        </w:rPr>
        <w:t>WHEREAS,</w:t>
      </w:r>
      <w:proofErr w:type="gramEnd"/>
      <w:r w:rsidRPr="00AB19E1">
        <w:rPr>
          <w:color w:val="000000"/>
          <w:sz w:val="22"/>
          <w:szCs w:val="22"/>
        </w:rPr>
        <w:t xml:space="preserve"> </w:t>
      </w:r>
      <w:r w:rsidR="00CC439E" w:rsidRPr="00AB19E1">
        <w:rPr>
          <w:color w:val="000000"/>
          <w:sz w:val="22"/>
          <w:szCs w:val="22"/>
        </w:rPr>
        <w:t>________</w:t>
      </w:r>
      <w:r w:rsidRPr="00AB19E1">
        <w:rPr>
          <w:color w:val="000000"/>
          <w:sz w:val="22"/>
          <w:szCs w:val="22"/>
        </w:rPr>
        <w:t>______</w:t>
      </w:r>
      <w:r w:rsidR="008D5FA2" w:rsidRPr="00AB19E1">
        <w:rPr>
          <w:color w:val="000000"/>
          <w:sz w:val="22"/>
          <w:szCs w:val="22"/>
        </w:rPr>
        <w:t>__</w:t>
      </w:r>
      <w:r w:rsidRPr="00AB19E1">
        <w:rPr>
          <w:color w:val="000000"/>
          <w:sz w:val="22"/>
          <w:szCs w:val="22"/>
        </w:rPr>
        <w:t>___________ a resident of</w:t>
      </w:r>
      <w:r w:rsidR="001E75F9" w:rsidRPr="00AB19E1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 xml:space="preserve">____________________, </w:t>
      </w:r>
      <w:r w:rsidR="00CC439E" w:rsidRPr="00AB19E1">
        <w:rPr>
          <w:color w:val="000000"/>
          <w:sz w:val="22"/>
          <w:szCs w:val="22"/>
        </w:rPr>
        <w:t>died on ______________________</w:t>
      </w:r>
      <w:r w:rsidR="00843010" w:rsidRPr="00AB19E1">
        <w:rPr>
          <w:color w:val="000000"/>
          <w:sz w:val="22"/>
          <w:szCs w:val="22"/>
        </w:rPr>
        <w:t xml:space="preserve"> (“Decedent”)</w:t>
      </w:r>
      <w:r w:rsidR="00CC439E" w:rsidRPr="00AB19E1">
        <w:rPr>
          <w:color w:val="000000"/>
          <w:sz w:val="22"/>
          <w:szCs w:val="22"/>
        </w:rPr>
        <w:t>, owning assets in the State of Florida, and</w:t>
      </w:r>
    </w:p>
    <w:p w14:paraId="307B445A" w14:textId="77777777" w:rsidR="00CC439E" w:rsidRPr="00AB19E1" w:rsidRDefault="00CC439E" w:rsidP="00C12D7F">
      <w:pPr>
        <w:shd w:val="clear" w:color="auto" w:fill="FFFFFF"/>
        <w:tabs>
          <w:tab w:val="left" w:pos="720"/>
          <w:tab w:val="left" w:leader="underscore" w:pos="5029"/>
        </w:tabs>
        <w:jc w:val="both"/>
        <w:rPr>
          <w:color w:val="000000"/>
          <w:sz w:val="22"/>
          <w:szCs w:val="22"/>
        </w:rPr>
      </w:pPr>
    </w:p>
    <w:p w14:paraId="03FA073E" w14:textId="77777777" w:rsidR="00CC439E" w:rsidRPr="00AB19E1" w:rsidRDefault="00CC439E" w:rsidP="00C12D7F">
      <w:pPr>
        <w:shd w:val="clear" w:color="auto" w:fill="FFFFFF"/>
        <w:tabs>
          <w:tab w:val="left" w:pos="720"/>
          <w:tab w:val="left" w:leader="underscore" w:pos="5029"/>
        </w:tabs>
        <w:jc w:val="both"/>
        <w:rPr>
          <w:sz w:val="22"/>
          <w:szCs w:val="22"/>
        </w:rPr>
      </w:pPr>
      <w:r w:rsidRPr="00AB19E1">
        <w:rPr>
          <w:color w:val="000000"/>
          <w:sz w:val="22"/>
          <w:szCs w:val="22"/>
        </w:rPr>
        <w:tab/>
      </w:r>
      <w:proofErr w:type="gramStart"/>
      <w:r w:rsidRPr="00AB19E1">
        <w:rPr>
          <w:color w:val="000000"/>
          <w:sz w:val="22"/>
          <w:szCs w:val="22"/>
        </w:rPr>
        <w:t>WHEREAS,</w:t>
      </w:r>
      <w:proofErr w:type="gramEnd"/>
      <w:r w:rsidRPr="00AB19E1">
        <w:rPr>
          <w:color w:val="000000"/>
          <w:sz w:val="22"/>
          <w:szCs w:val="22"/>
        </w:rPr>
        <w:t xml:space="preserve"> _________</w:t>
      </w:r>
      <w:r w:rsidR="00C12D7F" w:rsidRPr="00AB19E1">
        <w:rPr>
          <w:color w:val="000000"/>
          <w:sz w:val="22"/>
          <w:szCs w:val="22"/>
        </w:rPr>
        <w:t>________</w:t>
      </w:r>
      <w:r w:rsidRPr="00AB19E1">
        <w:rPr>
          <w:color w:val="000000"/>
          <w:sz w:val="22"/>
          <w:szCs w:val="22"/>
        </w:rPr>
        <w:t>________has</w:t>
      </w:r>
      <w:r w:rsidR="00911DD7" w:rsidRPr="00AB19E1">
        <w:rPr>
          <w:color w:val="000000"/>
          <w:sz w:val="22"/>
          <w:szCs w:val="22"/>
        </w:rPr>
        <w:t>/have</w:t>
      </w:r>
      <w:r w:rsidRPr="00AB19E1">
        <w:rPr>
          <w:color w:val="000000"/>
          <w:sz w:val="22"/>
          <w:szCs w:val="22"/>
        </w:rPr>
        <w:t xml:space="preserve"> been appointed personal representative</w:t>
      </w:r>
      <w:r w:rsidR="008D5FA2" w:rsidRPr="00AB19E1">
        <w:rPr>
          <w:color w:val="000000"/>
          <w:sz w:val="22"/>
          <w:szCs w:val="22"/>
        </w:rPr>
        <w:t>(s)</w:t>
      </w:r>
      <w:r w:rsidR="00843010" w:rsidRPr="00AB19E1">
        <w:rPr>
          <w:color w:val="000000"/>
          <w:sz w:val="22"/>
          <w:szCs w:val="22"/>
        </w:rPr>
        <w:t xml:space="preserve"> (“Personal Representative</w:t>
      </w:r>
      <w:r w:rsidR="008D5FA2" w:rsidRPr="00AB19E1">
        <w:rPr>
          <w:color w:val="000000"/>
          <w:sz w:val="22"/>
          <w:szCs w:val="22"/>
        </w:rPr>
        <w:t>(s)</w:t>
      </w:r>
      <w:r w:rsidR="00843010" w:rsidRPr="00AB19E1">
        <w:rPr>
          <w:color w:val="000000"/>
          <w:sz w:val="22"/>
          <w:szCs w:val="22"/>
        </w:rPr>
        <w:t>”)</w:t>
      </w:r>
      <w:r w:rsidRPr="00AB19E1">
        <w:rPr>
          <w:color w:val="000000"/>
          <w:sz w:val="22"/>
          <w:szCs w:val="22"/>
        </w:rPr>
        <w:t xml:space="preserve"> of the</w:t>
      </w:r>
      <w:r w:rsidR="00590743" w:rsidRPr="00AB19E1">
        <w:rPr>
          <w:color w:val="000000"/>
          <w:sz w:val="22"/>
          <w:szCs w:val="22"/>
        </w:rPr>
        <w:t xml:space="preserve"> </w:t>
      </w:r>
      <w:r w:rsidR="00843010" w:rsidRPr="00AB19E1">
        <w:rPr>
          <w:color w:val="000000"/>
          <w:sz w:val="22"/>
          <w:szCs w:val="22"/>
        </w:rPr>
        <w:t>D</w:t>
      </w:r>
      <w:r w:rsidR="00C12D7F" w:rsidRPr="00AB19E1">
        <w:rPr>
          <w:color w:val="000000"/>
          <w:sz w:val="22"/>
          <w:szCs w:val="22"/>
        </w:rPr>
        <w:t xml:space="preserve">ecedent’s </w:t>
      </w:r>
      <w:r w:rsidRPr="00AB19E1">
        <w:rPr>
          <w:color w:val="000000"/>
          <w:sz w:val="22"/>
          <w:szCs w:val="22"/>
        </w:rPr>
        <w:t>estate</w:t>
      </w:r>
      <w:r w:rsidR="00843010" w:rsidRPr="00AB19E1">
        <w:rPr>
          <w:color w:val="000000"/>
          <w:sz w:val="22"/>
          <w:szCs w:val="22"/>
        </w:rPr>
        <w:t xml:space="preserve"> (“Decedent’s Estate”)</w:t>
      </w:r>
      <w:r w:rsidRPr="00AB19E1">
        <w:rPr>
          <w:color w:val="000000"/>
          <w:sz w:val="22"/>
          <w:szCs w:val="22"/>
        </w:rPr>
        <w:t xml:space="preserve"> and </w:t>
      </w:r>
      <w:r w:rsidR="008D5FA2" w:rsidRPr="00AB19E1">
        <w:rPr>
          <w:color w:val="000000"/>
          <w:sz w:val="22"/>
          <w:szCs w:val="22"/>
        </w:rPr>
        <w:t>has</w:t>
      </w:r>
      <w:r w:rsidR="00911DD7" w:rsidRPr="00AB19E1">
        <w:rPr>
          <w:color w:val="000000"/>
          <w:sz w:val="22"/>
          <w:szCs w:val="22"/>
        </w:rPr>
        <w:t>/have</w:t>
      </w:r>
      <w:r w:rsidRPr="00AB19E1">
        <w:rPr>
          <w:color w:val="000000"/>
          <w:sz w:val="22"/>
          <w:szCs w:val="22"/>
        </w:rPr>
        <w:t xml:space="preserve"> performed all acts prerequisite to issuance of Letters of Administration in the estate,</w:t>
      </w:r>
    </w:p>
    <w:p w14:paraId="29F48122" w14:textId="77777777" w:rsidR="00CC439E" w:rsidRPr="00AB19E1" w:rsidRDefault="00CC439E" w:rsidP="00C12D7F">
      <w:pPr>
        <w:shd w:val="clear" w:color="auto" w:fill="FFFFFF"/>
        <w:tabs>
          <w:tab w:val="left" w:leader="underscore" w:pos="8950"/>
        </w:tabs>
        <w:jc w:val="both"/>
        <w:rPr>
          <w:color w:val="000000"/>
          <w:sz w:val="22"/>
          <w:szCs w:val="22"/>
        </w:rPr>
      </w:pPr>
    </w:p>
    <w:p w14:paraId="240AC441" w14:textId="77777777" w:rsidR="00CC439E" w:rsidRPr="00AB19E1" w:rsidRDefault="00CC439E" w:rsidP="00C12D7F">
      <w:pPr>
        <w:shd w:val="clear" w:color="auto" w:fill="FFFFFF"/>
        <w:tabs>
          <w:tab w:val="left" w:pos="720"/>
          <w:tab w:val="left" w:leader="underscore" w:pos="8950"/>
        </w:tabs>
        <w:jc w:val="both"/>
        <w:rPr>
          <w:sz w:val="22"/>
          <w:szCs w:val="22"/>
        </w:rPr>
      </w:pPr>
      <w:r w:rsidRPr="00AB19E1">
        <w:rPr>
          <w:color w:val="000000"/>
          <w:sz w:val="22"/>
          <w:szCs w:val="22"/>
        </w:rPr>
        <w:tab/>
        <w:t>NOW, THEREFORE, I, the und</w:t>
      </w:r>
      <w:r w:rsidR="00C12D7F" w:rsidRPr="00AB19E1">
        <w:rPr>
          <w:color w:val="000000"/>
          <w:sz w:val="22"/>
          <w:szCs w:val="22"/>
        </w:rPr>
        <w:t>ersigned circuit judge, declare</w:t>
      </w:r>
      <w:r w:rsidRPr="00AB19E1">
        <w:rPr>
          <w:color w:val="000000"/>
          <w:sz w:val="22"/>
          <w:szCs w:val="22"/>
        </w:rPr>
        <w:t xml:space="preserve"> _________</w:t>
      </w:r>
      <w:r w:rsidR="00C12D7F" w:rsidRPr="00AB19E1">
        <w:rPr>
          <w:color w:val="000000"/>
          <w:sz w:val="22"/>
          <w:szCs w:val="22"/>
        </w:rPr>
        <w:t>__</w:t>
      </w:r>
      <w:r w:rsidRPr="00AB19E1">
        <w:rPr>
          <w:color w:val="000000"/>
          <w:sz w:val="22"/>
          <w:szCs w:val="22"/>
        </w:rPr>
        <w:t>____</w:t>
      </w:r>
      <w:r w:rsidR="008D5FA2" w:rsidRPr="00AB19E1">
        <w:rPr>
          <w:color w:val="000000"/>
          <w:sz w:val="22"/>
          <w:szCs w:val="22"/>
        </w:rPr>
        <w:t>___</w:t>
      </w:r>
      <w:r w:rsidRPr="00AB19E1">
        <w:rPr>
          <w:color w:val="000000"/>
          <w:sz w:val="22"/>
          <w:szCs w:val="22"/>
        </w:rPr>
        <w:t>___</w:t>
      </w:r>
      <w:r w:rsidR="008306A6" w:rsidRPr="00AB19E1">
        <w:rPr>
          <w:color w:val="000000"/>
          <w:sz w:val="22"/>
          <w:szCs w:val="22"/>
        </w:rPr>
        <w:t>_____</w:t>
      </w:r>
      <w:r w:rsidRPr="00AB19E1">
        <w:rPr>
          <w:color w:val="000000"/>
          <w:sz w:val="22"/>
          <w:szCs w:val="22"/>
        </w:rPr>
        <w:t>duly</w:t>
      </w:r>
      <w:r w:rsidR="00C12D7F" w:rsidRPr="00AB19E1">
        <w:rPr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 xml:space="preserve">qualified under the laws of the State of Florida to act as </w:t>
      </w:r>
      <w:r w:rsidR="00843010" w:rsidRPr="00AB19E1">
        <w:rPr>
          <w:color w:val="000000"/>
          <w:sz w:val="22"/>
          <w:szCs w:val="22"/>
        </w:rPr>
        <w:t>P</w:t>
      </w:r>
      <w:r w:rsidRPr="00AB19E1">
        <w:rPr>
          <w:color w:val="000000"/>
          <w:sz w:val="22"/>
          <w:szCs w:val="22"/>
        </w:rPr>
        <w:t xml:space="preserve">ersonal </w:t>
      </w:r>
      <w:r w:rsidR="00843010" w:rsidRPr="00AB19E1">
        <w:rPr>
          <w:color w:val="000000"/>
          <w:sz w:val="22"/>
          <w:szCs w:val="22"/>
        </w:rPr>
        <w:t>R</w:t>
      </w:r>
      <w:r w:rsidRPr="00AB19E1">
        <w:rPr>
          <w:color w:val="000000"/>
          <w:sz w:val="22"/>
          <w:szCs w:val="22"/>
        </w:rPr>
        <w:t>epresentative</w:t>
      </w:r>
      <w:r w:rsidR="008D5FA2" w:rsidRPr="00AB19E1">
        <w:rPr>
          <w:color w:val="000000"/>
          <w:sz w:val="22"/>
          <w:szCs w:val="22"/>
        </w:rPr>
        <w:t>(s)</w:t>
      </w:r>
      <w:r w:rsidRPr="00AB19E1">
        <w:rPr>
          <w:color w:val="000000"/>
          <w:sz w:val="22"/>
          <w:szCs w:val="22"/>
        </w:rPr>
        <w:t xml:space="preserve"> of </w:t>
      </w:r>
      <w:r w:rsidR="00843010" w:rsidRPr="00AB19E1">
        <w:rPr>
          <w:color w:val="000000"/>
          <w:sz w:val="22"/>
          <w:szCs w:val="22"/>
        </w:rPr>
        <w:t>Decedent’s Estate</w:t>
      </w:r>
      <w:r w:rsidRPr="00AB19E1">
        <w:rPr>
          <w:color w:val="000000"/>
          <w:sz w:val="22"/>
          <w:szCs w:val="22"/>
        </w:rPr>
        <w:t xml:space="preserve">, with full power to administer the </w:t>
      </w:r>
      <w:r w:rsidR="00843010" w:rsidRPr="00AB19E1">
        <w:rPr>
          <w:color w:val="000000"/>
          <w:sz w:val="22"/>
          <w:szCs w:val="22"/>
        </w:rPr>
        <w:t>E</w:t>
      </w:r>
      <w:r w:rsidRPr="00AB19E1">
        <w:rPr>
          <w:color w:val="000000"/>
          <w:sz w:val="22"/>
          <w:szCs w:val="22"/>
        </w:rPr>
        <w:t xml:space="preserve">state according to law; to ask, demand, sue for, recover and receive the property of the </w:t>
      </w:r>
      <w:r w:rsidR="00843010" w:rsidRPr="00AB19E1">
        <w:rPr>
          <w:color w:val="000000"/>
          <w:sz w:val="22"/>
          <w:szCs w:val="22"/>
        </w:rPr>
        <w:t>D</w:t>
      </w:r>
      <w:r w:rsidRPr="00AB19E1">
        <w:rPr>
          <w:color w:val="000000"/>
          <w:sz w:val="22"/>
          <w:szCs w:val="22"/>
        </w:rPr>
        <w:t xml:space="preserve">ecedent; to pay the debts of the </w:t>
      </w:r>
      <w:r w:rsidR="00843010" w:rsidRPr="00AB19E1">
        <w:rPr>
          <w:color w:val="000000"/>
          <w:sz w:val="22"/>
          <w:szCs w:val="22"/>
        </w:rPr>
        <w:t>D</w:t>
      </w:r>
      <w:r w:rsidRPr="00AB19E1">
        <w:rPr>
          <w:color w:val="000000"/>
          <w:sz w:val="22"/>
          <w:szCs w:val="22"/>
        </w:rPr>
        <w:t xml:space="preserve">ecedent as far as the assets of the </w:t>
      </w:r>
      <w:r w:rsidR="00843010" w:rsidRPr="00AB19E1">
        <w:rPr>
          <w:color w:val="000000"/>
          <w:sz w:val="22"/>
          <w:szCs w:val="22"/>
        </w:rPr>
        <w:t>E</w:t>
      </w:r>
      <w:r w:rsidRPr="00AB19E1">
        <w:rPr>
          <w:color w:val="000000"/>
          <w:sz w:val="22"/>
          <w:szCs w:val="22"/>
        </w:rPr>
        <w:t xml:space="preserve">state will permit and the law directs; and to make distribution of the </w:t>
      </w:r>
      <w:r w:rsidR="00843010" w:rsidRPr="00AB19E1">
        <w:rPr>
          <w:color w:val="000000"/>
          <w:sz w:val="22"/>
          <w:szCs w:val="22"/>
        </w:rPr>
        <w:t>E</w:t>
      </w:r>
      <w:r w:rsidRPr="00AB19E1">
        <w:rPr>
          <w:color w:val="000000"/>
          <w:sz w:val="22"/>
          <w:szCs w:val="22"/>
        </w:rPr>
        <w:t>state according to law.</w:t>
      </w:r>
    </w:p>
    <w:p w14:paraId="4C17AF5B" w14:textId="77777777" w:rsidR="001F3725" w:rsidRPr="00AB19E1" w:rsidRDefault="001F3725" w:rsidP="0056439B">
      <w:pPr>
        <w:shd w:val="clear" w:color="auto" w:fill="FFFFFF"/>
        <w:rPr>
          <w:color w:val="000000"/>
          <w:sz w:val="22"/>
          <w:szCs w:val="22"/>
        </w:rPr>
      </w:pPr>
    </w:p>
    <w:p w14:paraId="43AF034F" w14:textId="77777777" w:rsidR="00CC439E" w:rsidRPr="00AB19E1" w:rsidRDefault="0056439B" w:rsidP="004E6AC4">
      <w:pPr>
        <w:shd w:val="clear" w:color="auto" w:fill="FFFFFF"/>
        <w:tabs>
          <w:tab w:val="left" w:pos="720"/>
        </w:tabs>
        <w:ind w:firstLine="25"/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ab/>
      </w:r>
      <w:r w:rsidR="00CC439E" w:rsidRPr="00AB19E1">
        <w:rPr>
          <w:color w:val="000000"/>
          <w:sz w:val="22"/>
          <w:szCs w:val="22"/>
        </w:rPr>
        <w:t xml:space="preserve">These Letters of Administration are subject to the </w:t>
      </w:r>
      <w:r w:rsidR="007465B6" w:rsidRPr="00AB19E1">
        <w:rPr>
          <w:color w:val="000000"/>
          <w:sz w:val="22"/>
          <w:szCs w:val="22"/>
        </w:rPr>
        <w:t xml:space="preserve">following </w:t>
      </w:r>
      <w:r w:rsidR="00CC439E" w:rsidRPr="00AB19E1">
        <w:rPr>
          <w:color w:val="000000"/>
          <w:sz w:val="22"/>
          <w:szCs w:val="22"/>
        </w:rPr>
        <w:t>restrictions:</w:t>
      </w:r>
    </w:p>
    <w:p w14:paraId="2C1ED1F4" w14:textId="77777777" w:rsidR="007465B6" w:rsidRPr="00AB19E1" w:rsidRDefault="007465B6" w:rsidP="004E6AC4">
      <w:pPr>
        <w:shd w:val="clear" w:color="auto" w:fill="FFFFFF"/>
        <w:tabs>
          <w:tab w:val="left" w:pos="720"/>
        </w:tabs>
        <w:ind w:firstLine="25"/>
        <w:rPr>
          <w:color w:val="000000"/>
          <w:sz w:val="22"/>
          <w:szCs w:val="22"/>
        </w:rPr>
      </w:pPr>
    </w:p>
    <w:p w14:paraId="356958D4" w14:textId="77777777" w:rsidR="007465B6" w:rsidRPr="00AB19E1" w:rsidRDefault="007465B6" w:rsidP="004E6AC4">
      <w:pPr>
        <w:numPr>
          <w:ilvl w:val="0"/>
          <w:numId w:val="12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 xml:space="preserve">This Estate must be closed within 12 months, unless it is contested or its closing date is extended by court order. </w:t>
      </w:r>
    </w:p>
    <w:p w14:paraId="25819908" w14:textId="77777777" w:rsidR="007465B6" w:rsidRPr="00AB19E1" w:rsidRDefault="007465B6" w:rsidP="004E6AC4">
      <w:pPr>
        <w:shd w:val="clear" w:color="auto" w:fill="FFFFFF"/>
        <w:tabs>
          <w:tab w:val="left" w:pos="720"/>
        </w:tabs>
        <w:ind w:left="745"/>
        <w:rPr>
          <w:color w:val="000000"/>
          <w:sz w:val="22"/>
          <w:szCs w:val="22"/>
        </w:rPr>
      </w:pPr>
    </w:p>
    <w:p w14:paraId="77D87D7A" w14:textId="3B10E797" w:rsidR="007465B6" w:rsidRPr="00AB19E1" w:rsidRDefault="007465B6" w:rsidP="004E6AC4">
      <w:pPr>
        <w:numPr>
          <w:ilvl w:val="0"/>
          <w:numId w:val="12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 xml:space="preserve">These letters do not authorize </w:t>
      </w:r>
      <w:r w:rsidR="00C932D2">
        <w:rPr>
          <w:color w:val="000000"/>
          <w:sz w:val="22"/>
          <w:szCs w:val="22"/>
        </w:rPr>
        <w:t>removal of</w:t>
      </w:r>
      <w:r w:rsidRPr="00AB19E1">
        <w:rPr>
          <w:color w:val="000000"/>
          <w:sz w:val="22"/>
          <w:szCs w:val="22"/>
        </w:rPr>
        <w:t xml:space="preserve"> any </w:t>
      </w:r>
      <w:r w:rsidR="00C932D2">
        <w:rPr>
          <w:color w:val="000000"/>
          <w:sz w:val="22"/>
          <w:szCs w:val="22"/>
        </w:rPr>
        <w:t>asset</w:t>
      </w:r>
      <w:r w:rsidR="00E71043">
        <w:rPr>
          <w:color w:val="000000"/>
          <w:sz w:val="22"/>
          <w:szCs w:val="22"/>
        </w:rPr>
        <w:t>(</w:t>
      </w:r>
      <w:r w:rsidR="00C932D2">
        <w:rPr>
          <w:color w:val="000000"/>
          <w:sz w:val="22"/>
          <w:szCs w:val="22"/>
        </w:rPr>
        <w:t>s</w:t>
      </w:r>
      <w:r w:rsidR="00E71043">
        <w:rPr>
          <w:color w:val="000000"/>
          <w:sz w:val="22"/>
          <w:szCs w:val="22"/>
        </w:rPr>
        <w:t>)</w:t>
      </w:r>
      <w:r w:rsidR="00C932D2">
        <w:rPr>
          <w:color w:val="000000"/>
          <w:sz w:val="22"/>
          <w:szCs w:val="22"/>
        </w:rPr>
        <w:t xml:space="preserve"> from </w:t>
      </w:r>
      <w:r w:rsidR="006F12DE">
        <w:rPr>
          <w:color w:val="000000"/>
          <w:sz w:val="22"/>
          <w:szCs w:val="22"/>
        </w:rPr>
        <w:t>Decedent’s</w:t>
      </w:r>
      <w:r w:rsidR="00E71043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 xml:space="preserve">safe deposit box </w:t>
      </w:r>
      <w:r w:rsidRPr="00AB19E1">
        <w:rPr>
          <w:color w:val="000000"/>
          <w:sz w:val="22"/>
          <w:szCs w:val="22"/>
          <w:u w:val="single"/>
        </w:rPr>
        <w:t>without</w:t>
      </w:r>
      <w:r w:rsidRPr="00AB19E1">
        <w:rPr>
          <w:color w:val="000000"/>
          <w:sz w:val="22"/>
          <w:szCs w:val="22"/>
        </w:rPr>
        <w:t xml:space="preserve"> further court order. </w:t>
      </w:r>
    </w:p>
    <w:p w14:paraId="4752ACA7" w14:textId="77777777" w:rsidR="007465B6" w:rsidRPr="00AB19E1" w:rsidRDefault="007465B6" w:rsidP="004E6AC4">
      <w:p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</w:p>
    <w:p w14:paraId="49B65BE8" w14:textId="77777777" w:rsidR="007465B6" w:rsidRPr="00AB19E1" w:rsidRDefault="00CC439E" w:rsidP="004E6AC4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>The Personal Representative</w:t>
      </w:r>
      <w:r w:rsidR="008D5FA2" w:rsidRPr="00AB19E1">
        <w:rPr>
          <w:color w:val="000000"/>
          <w:sz w:val="22"/>
          <w:szCs w:val="22"/>
        </w:rPr>
        <w:t>(s)</w:t>
      </w:r>
      <w:r w:rsidRPr="00AB19E1">
        <w:rPr>
          <w:color w:val="000000"/>
          <w:sz w:val="22"/>
          <w:szCs w:val="22"/>
        </w:rPr>
        <w:t xml:space="preserve"> shall place all liquid assets in a depository designated by </w:t>
      </w:r>
      <w:r w:rsidR="00590743" w:rsidRPr="00AB19E1">
        <w:rPr>
          <w:color w:val="000000"/>
          <w:sz w:val="22"/>
          <w:szCs w:val="22"/>
        </w:rPr>
        <w:t xml:space="preserve">the </w:t>
      </w:r>
      <w:r w:rsidRPr="00AB19E1">
        <w:rPr>
          <w:color w:val="000000"/>
          <w:sz w:val="22"/>
          <w:szCs w:val="22"/>
        </w:rPr>
        <w:t>Court</w:t>
      </w:r>
      <w:r w:rsidR="0056439B" w:rsidRPr="00AB19E1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 xml:space="preserve">pursuant to the </w:t>
      </w:r>
      <w:r w:rsidR="00843010" w:rsidRPr="00AB19E1">
        <w:rPr>
          <w:color w:val="000000"/>
          <w:sz w:val="22"/>
          <w:szCs w:val="22"/>
        </w:rPr>
        <w:t>Section</w:t>
      </w:r>
      <w:r w:rsidRPr="00AB19E1">
        <w:rPr>
          <w:color w:val="000000"/>
          <w:sz w:val="22"/>
          <w:szCs w:val="22"/>
        </w:rPr>
        <w:t xml:space="preserve"> 69.031</w:t>
      </w:r>
      <w:r w:rsidR="00843010" w:rsidRPr="00AB19E1">
        <w:rPr>
          <w:color w:val="000000"/>
          <w:sz w:val="22"/>
          <w:szCs w:val="22"/>
        </w:rPr>
        <w:t>, Florida Statutes</w:t>
      </w:r>
      <w:r w:rsidR="00C12D7F" w:rsidRPr="00AB19E1">
        <w:rPr>
          <w:color w:val="000000"/>
          <w:sz w:val="22"/>
          <w:szCs w:val="22"/>
        </w:rPr>
        <w:t xml:space="preserve"> (“Depository”)</w:t>
      </w:r>
      <w:r w:rsidR="00832D3C" w:rsidRPr="00AB19E1">
        <w:rPr>
          <w:color w:val="000000"/>
          <w:sz w:val="22"/>
          <w:szCs w:val="22"/>
        </w:rPr>
        <w:t xml:space="preserve">.  This is a </w:t>
      </w:r>
      <w:r w:rsidRPr="00AB19E1">
        <w:rPr>
          <w:color w:val="000000"/>
          <w:sz w:val="22"/>
          <w:szCs w:val="22"/>
        </w:rPr>
        <w:t xml:space="preserve">frozen </w:t>
      </w:r>
      <w:r w:rsidR="00590743" w:rsidRPr="00AB19E1">
        <w:rPr>
          <w:color w:val="000000"/>
          <w:sz w:val="22"/>
          <w:szCs w:val="22"/>
        </w:rPr>
        <w:t>a</w:t>
      </w:r>
      <w:r w:rsidRPr="00AB19E1">
        <w:rPr>
          <w:color w:val="000000"/>
          <w:sz w:val="22"/>
          <w:szCs w:val="22"/>
        </w:rPr>
        <w:t>ccount</w:t>
      </w:r>
      <w:r w:rsidR="007465B6" w:rsidRPr="00AB19E1">
        <w:rPr>
          <w:color w:val="000000"/>
          <w:sz w:val="22"/>
          <w:szCs w:val="22"/>
        </w:rPr>
        <w:t>.</w:t>
      </w:r>
      <w:r w:rsidR="00C12D7F" w:rsidRPr="00AB19E1">
        <w:rPr>
          <w:color w:val="000000"/>
          <w:sz w:val="22"/>
          <w:szCs w:val="22"/>
        </w:rPr>
        <w:t xml:space="preserve"> </w:t>
      </w:r>
      <w:r w:rsidR="007465B6" w:rsidRPr="00AB19E1">
        <w:rPr>
          <w:color w:val="000000"/>
          <w:sz w:val="22"/>
          <w:szCs w:val="22"/>
        </w:rPr>
        <w:t xml:space="preserve"> N</w:t>
      </w:r>
      <w:r w:rsidRPr="00AB19E1">
        <w:rPr>
          <w:color w:val="000000"/>
          <w:sz w:val="22"/>
          <w:szCs w:val="22"/>
        </w:rPr>
        <w:t xml:space="preserve">o funds can be withdrawn without </w:t>
      </w:r>
      <w:r w:rsidR="007465B6" w:rsidRPr="00AB19E1">
        <w:rPr>
          <w:color w:val="000000"/>
          <w:sz w:val="22"/>
          <w:szCs w:val="22"/>
        </w:rPr>
        <w:t xml:space="preserve">a court </w:t>
      </w:r>
      <w:r w:rsidRPr="00AB19E1">
        <w:rPr>
          <w:color w:val="000000"/>
          <w:sz w:val="22"/>
          <w:szCs w:val="22"/>
        </w:rPr>
        <w:t>order.</w:t>
      </w:r>
    </w:p>
    <w:p w14:paraId="73F0B9EE" w14:textId="77777777" w:rsidR="007465B6" w:rsidRPr="00AB19E1" w:rsidRDefault="007465B6" w:rsidP="004E6AC4">
      <w:pPr>
        <w:shd w:val="clear" w:color="auto" w:fill="FFFFFF"/>
        <w:tabs>
          <w:tab w:val="left" w:pos="720"/>
        </w:tabs>
        <w:ind w:left="720"/>
        <w:rPr>
          <w:color w:val="000000"/>
          <w:sz w:val="22"/>
          <w:szCs w:val="22"/>
        </w:rPr>
      </w:pPr>
    </w:p>
    <w:p w14:paraId="7519D9D1" w14:textId="4476A8D4" w:rsidR="00CC439E" w:rsidRPr="00AB19E1" w:rsidRDefault="00B10F5D" w:rsidP="004E6AC4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>Attorney of R</w:t>
      </w:r>
      <w:r w:rsidR="00CC439E" w:rsidRPr="00AB19E1">
        <w:rPr>
          <w:color w:val="000000"/>
          <w:sz w:val="22"/>
          <w:szCs w:val="22"/>
        </w:rPr>
        <w:t xml:space="preserve">ecord shall file Receipt of Assets by </w:t>
      </w:r>
      <w:r w:rsidR="00843010" w:rsidRPr="00AB19E1">
        <w:rPr>
          <w:color w:val="000000"/>
          <w:sz w:val="22"/>
          <w:szCs w:val="22"/>
        </w:rPr>
        <w:t>Depository</w:t>
      </w:r>
      <w:r w:rsidR="00CC439E" w:rsidRPr="00AB19E1">
        <w:rPr>
          <w:color w:val="000000"/>
          <w:sz w:val="22"/>
          <w:szCs w:val="22"/>
        </w:rPr>
        <w:t xml:space="preserve"> within </w:t>
      </w:r>
      <w:r w:rsidR="00ED259C" w:rsidRPr="00AB19E1">
        <w:rPr>
          <w:color w:val="000000"/>
          <w:sz w:val="22"/>
          <w:szCs w:val="22"/>
        </w:rPr>
        <w:t>thirty</w:t>
      </w:r>
      <w:r w:rsidR="00F444D7">
        <w:rPr>
          <w:color w:val="000000"/>
          <w:sz w:val="22"/>
          <w:szCs w:val="22"/>
        </w:rPr>
        <w:t xml:space="preserve"> (30)</w:t>
      </w:r>
      <w:r w:rsidR="00CC439E" w:rsidRPr="00AB19E1">
        <w:rPr>
          <w:color w:val="000000"/>
          <w:sz w:val="22"/>
          <w:szCs w:val="22"/>
        </w:rPr>
        <w:t xml:space="preserve"> days </w:t>
      </w:r>
      <w:proofErr w:type="gramStart"/>
      <w:r w:rsidR="007465B6" w:rsidRPr="00AB19E1">
        <w:rPr>
          <w:color w:val="000000"/>
          <w:sz w:val="22"/>
          <w:szCs w:val="22"/>
        </w:rPr>
        <w:t>from</w:t>
      </w:r>
      <w:proofErr w:type="gramEnd"/>
      <w:r w:rsidR="007465B6" w:rsidRPr="00AB19E1">
        <w:rPr>
          <w:color w:val="000000"/>
          <w:sz w:val="22"/>
          <w:szCs w:val="22"/>
        </w:rPr>
        <w:t xml:space="preserve"> the</w:t>
      </w:r>
      <w:r w:rsidR="00CC439E" w:rsidRPr="00AB19E1">
        <w:rPr>
          <w:color w:val="000000"/>
          <w:sz w:val="22"/>
          <w:szCs w:val="22"/>
        </w:rPr>
        <w:t xml:space="preserve"> issuance of </w:t>
      </w:r>
      <w:r w:rsidR="007465B6" w:rsidRPr="00AB19E1">
        <w:rPr>
          <w:color w:val="000000"/>
          <w:sz w:val="22"/>
          <w:szCs w:val="22"/>
        </w:rPr>
        <w:t>these l</w:t>
      </w:r>
      <w:r w:rsidR="00CC439E" w:rsidRPr="00AB19E1">
        <w:rPr>
          <w:color w:val="000000"/>
          <w:sz w:val="22"/>
          <w:szCs w:val="22"/>
        </w:rPr>
        <w:t>etters.</w:t>
      </w:r>
    </w:p>
    <w:p w14:paraId="7BC61897" w14:textId="77777777" w:rsidR="007465B6" w:rsidRPr="00AB19E1" w:rsidRDefault="007465B6" w:rsidP="004E6AC4">
      <w:pPr>
        <w:pStyle w:val="ListParagraph"/>
        <w:rPr>
          <w:color w:val="000000"/>
          <w:sz w:val="22"/>
          <w:szCs w:val="22"/>
        </w:rPr>
      </w:pPr>
    </w:p>
    <w:p w14:paraId="79AA47D2" w14:textId="77777777" w:rsidR="0056439B" w:rsidRPr="00AB19E1" w:rsidRDefault="00CC439E" w:rsidP="004E6AC4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 xml:space="preserve">These </w:t>
      </w:r>
      <w:r w:rsidR="007465B6" w:rsidRPr="00AB19E1">
        <w:rPr>
          <w:color w:val="000000"/>
          <w:sz w:val="22"/>
          <w:szCs w:val="22"/>
        </w:rPr>
        <w:t>l</w:t>
      </w:r>
      <w:r w:rsidRPr="00AB19E1">
        <w:rPr>
          <w:color w:val="000000"/>
          <w:sz w:val="22"/>
          <w:szCs w:val="22"/>
        </w:rPr>
        <w:t>etters</w:t>
      </w:r>
      <w:r w:rsidR="00843010" w:rsidRPr="00AB19E1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>do no</w:t>
      </w:r>
      <w:r w:rsidR="001429D3" w:rsidRPr="00AB19E1">
        <w:rPr>
          <w:color w:val="000000"/>
          <w:sz w:val="22"/>
          <w:szCs w:val="22"/>
        </w:rPr>
        <w:t>t</w:t>
      </w:r>
      <w:r w:rsidRPr="00AB19E1">
        <w:rPr>
          <w:color w:val="000000"/>
          <w:sz w:val="22"/>
          <w:szCs w:val="22"/>
        </w:rPr>
        <w:t xml:space="preserve"> authorize the sale, encumbrance</w:t>
      </w:r>
      <w:r w:rsidR="007465B6" w:rsidRPr="00AB19E1">
        <w:rPr>
          <w:color w:val="000000"/>
          <w:sz w:val="22"/>
          <w:szCs w:val="22"/>
        </w:rPr>
        <w:t>,</w:t>
      </w:r>
      <w:r w:rsidRPr="00AB19E1">
        <w:rPr>
          <w:color w:val="000000"/>
          <w:sz w:val="22"/>
          <w:szCs w:val="22"/>
        </w:rPr>
        <w:t xml:space="preserve"> borrowing</w:t>
      </w:r>
      <w:r w:rsidR="007465B6" w:rsidRPr="00AB19E1">
        <w:rPr>
          <w:color w:val="000000"/>
          <w:sz w:val="22"/>
          <w:szCs w:val="22"/>
        </w:rPr>
        <w:t>, or gifting</w:t>
      </w:r>
      <w:r w:rsidRPr="00AB19E1">
        <w:rPr>
          <w:color w:val="000000"/>
          <w:sz w:val="22"/>
          <w:szCs w:val="22"/>
        </w:rPr>
        <w:t xml:space="preserve"> of</w:t>
      </w:r>
      <w:r w:rsidR="00843010" w:rsidRPr="00AB19E1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 xml:space="preserve">any </w:t>
      </w:r>
      <w:r w:rsidR="00843010" w:rsidRPr="00AB19E1">
        <w:rPr>
          <w:color w:val="000000"/>
          <w:sz w:val="22"/>
          <w:szCs w:val="22"/>
        </w:rPr>
        <w:t>E</w:t>
      </w:r>
      <w:r w:rsidRPr="00AB19E1">
        <w:rPr>
          <w:color w:val="000000"/>
          <w:sz w:val="22"/>
          <w:szCs w:val="22"/>
        </w:rPr>
        <w:t xml:space="preserve">state assets </w:t>
      </w:r>
      <w:r w:rsidR="00843010" w:rsidRPr="00AB19E1">
        <w:rPr>
          <w:color w:val="000000"/>
          <w:sz w:val="22"/>
          <w:szCs w:val="22"/>
        </w:rPr>
        <w:t xml:space="preserve">without </w:t>
      </w:r>
      <w:r w:rsidR="007465B6" w:rsidRPr="00AB19E1">
        <w:rPr>
          <w:color w:val="000000"/>
          <w:sz w:val="22"/>
          <w:szCs w:val="22"/>
        </w:rPr>
        <w:t xml:space="preserve">a </w:t>
      </w:r>
      <w:r w:rsidR="00843010" w:rsidRPr="00AB19E1">
        <w:rPr>
          <w:color w:val="000000"/>
          <w:sz w:val="22"/>
          <w:szCs w:val="22"/>
        </w:rPr>
        <w:t xml:space="preserve">special </w:t>
      </w:r>
      <w:r w:rsidR="007465B6" w:rsidRPr="00AB19E1">
        <w:rPr>
          <w:color w:val="000000"/>
          <w:sz w:val="22"/>
          <w:szCs w:val="22"/>
        </w:rPr>
        <w:t xml:space="preserve">court </w:t>
      </w:r>
      <w:r w:rsidR="00843010" w:rsidRPr="00AB19E1">
        <w:rPr>
          <w:color w:val="000000"/>
          <w:sz w:val="22"/>
          <w:szCs w:val="22"/>
        </w:rPr>
        <w:t>order.</w:t>
      </w:r>
    </w:p>
    <w:p w14:paraId="149243F2" w14:textId="77777777" w:rsidR="007465B6" w:rsidRPr="00AB19E1" w:rsidRDefault="007465B6" w:rsidP="004E6AC4">
      <w:pPr>
        <w:pStyle w:val="ListParagraph"/>
        <w:rPr>
          <w:color w:val="000000"/>
          <w:sz w:val="22"/>
          <w:szCs w:val="22"/>
        </w:rPr>
      </w:pPr>
    </w:p>
    <w:p w14:paraId="4A4549BE" w14:textId="77777777" w:rsidR="00CC439E" w:rsidRPr="00AB19E1" w:rsidRDefault="00C12D7F" w:rsidP="004E6AC4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>If</w:t>
      </w:r>
      <w:r w:rsidR="00CC439E" w:rsidRPr="00AB19E1">
        <w:rPr>
          <w:color w:val="000000"/>
          <w:sz w:val="22"/>
          <w:szCs w:val="22"/>
        </w:rPr>
        <w:t xml:space="preserve"> Florida real estate is sold, </w:t>
      </w:r>
      <w:r w:rsidR="007465B6" w:rsidRPr="00AB19E1">
        <w:rPr>
          <w:color w:val="000000"/>
          <w:sz w:val="22"/>
          <w:szCs w:val="22"/>
        </w:rPr>
        <w:t xml:space="preserve">per court order, </w:t>
      </w:r>
      <w:r w:rsidR="00ED259C" w:rsidRPr="00AB19E1">
        <w:rPr>
          <w:color w:val="000000"/>
          <w:sz w:val="22"/>
          <w:szCs w:val="22"/>
        </w:rPr>
        <w:t>a closing statement shall be filed</w:t>
      </w:r>
      <w:r w:rsidR="00AC5B6F" w:rsidRPr="00AB19E1">
        <w:rPr>
          <w:color w:val="000000"/>
          <w:sz w:val="22"/>
          <w:szCs w:val="22"/>
        </w:rPr>
        <w:t>,</w:t>
      </w:r>
      <w:r w:rsidR="00ED259C" w:rsidRPr="00AB19E1">
        <w:rPr>
          <w:color w:val="000000"/>
          <w:sz w:val="22"/>
          <w:szCs w:val="22"/>
        </w:rPr>
        <w:t xml:space="preserve"> and </w:t>
      </w:r>
      <w:r w:rsidR="00CC439E" w:rsidRPr="00AB19E1">
        <w:rPr>
          <w:color w:val="000000"/>
          <w:sz w:val="22"/>
          <w:szCs w:val="22"/>
        </w:rPr>
        <w:t xml:space="preserve">the </w:t>
      </w:r>
      <w:r w:rsidR="007465B6" w:rsidRPr="00AB19E1">
        <w:rPr>
          <w:color w:val="000000"/>
          <w:sz w:val="22"/>
          <w:szCs w:val="22"/>
        </w:rPr>
        <w:t xml:space="preserve">sale’s net proceeds </w:t>
      </w:r>
      <w:r w:rsidR="00CC439E" w:rsidRPr="00AB19E1">
        <w:rPr>
          <w:color w:val="000000"/>
          <w:sz w:val="22"/>
          <w:szCs w:val="22"/>
        </w:rPr>
        <w:t xml:space="preserve">shall be </w:t>
      </w:r>
      <w:r w:rsidRPr="00AB19E1">
        <w:rPr>
          <w:color w:val="000000"/>
          <w:sz w:val="22"/>
          <w:szCs w:val="22"/>
        </w:rPr>
        <w:t>placed in the Depository</w:t>
      </w:r>
      <w:r w:rsidR="00CC439E" w:rsidRPr="00AB19E1">
        <w:rPr>
          <w:color w:val="000000"/>
          <w:sz w:val="22"/>
          <w:szCs w:val="22"/>
        </w:rPr>
        <w:t>.</w:t>
      </w:r>
    </w:p>
    <w:p w14:paraId="5F2AEC04" w14:textId="77777777" w:rsidR="007465B6" w:rsidRPr="00AB19E1" w:rsidRDefault="00E57E81" w:rsidP="004E6AC4">
      <w:pPr>
        <w:pStyle w:val="ListParagrap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0CAD482C" w14:textId="3C23E18C" w:rsidR="00CC439E" w:rsidRPr="00AB19E1" w:rsidRDefault="00CC439E" w:rsidP="004E6AC4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 xml:space="preserve">Inventory </w:t>
      </w:r>
      <w:r w:rsidR="00F444D7">
        <w:rPr>
          <w:color w:val="000000"/>
          <w:sz w:val="22"/>
          <w:szCs w:val="22"/>
        </w:rPr>
        <w:t>must</w:t>
      </w:r>
      <w:r w:rsidRPr="00AB19E1">
        <w:rPr>
          <w:color w:val="000000"/>
          <w:sz w:val="22"/>
          <w:szCs w:val="22"/>
        </w:rPr>
        <w:t xml:space="preserve"> be filed within </w:t>
      </w:r>
      <w:r w:rsidR="00F444D7">
        <w:rPr>
          <w:color w:val="000000"/>
          <w:sz w:val="22"/>
          <w:szCs w:val="22"/>
        </w:rPr>
        <w:t>sixty (</w:t>
      </w:r>
      <w:r w:rsidRPr="00AB19E1">
        <w:rPr>
          <w:color w:val="000000"/>
          <w:sz w:val="22"/>
          <w:szCs w:val="22"/>
        </w:rPr>
        <w:t>60</w:t>
      </w:r>
      <w:r w:rsidR="00F444D7">
        <w:rPr>
          <w:color w:val="000000"/>
          <w:sz w:val="22"/>
          <w:szCs w:val="22"/>
        </w:rPr>
        <w:t>)</w:t>
      </w:r>
      <w:r w:rsidRPr="00AB19E1">
        <w:rPr>
          <w:color w:val="000000"/>
          <w:sz w:val="22"/>
          <w:szCs w:val="22"/>
        </w:rPr>
        <w:t xml:space="preserve"> days</w:t>
      </w:r>
      <w:r w:rsidR="00F444D7">
        <w:rPr>
          <w:color w:val="000000"/>
          <w:sz w:val="22"/>
          <w:szCs w:val="22"/>
        </w:rPr>
        <w:t xml:space="preserve"> </w:t>
      </w:r>
      <w:r w:rsidR="009C1BD4">
        <w:rPr>
          <w:color w:val="000000"/>
          <w:sz w:val="22"/>
          <w:szCs w:val="22"/>
        </w:rPr>
        <w:t>from the</w:t>
      </w:r>
      <w:r w:rsidR="006629AF">
        <w:rPr>
          <w:color w:val="000000"/>
          <w:sz w:val="22"/>
          <w:szCs w:val="22"/>
        </w:rPr>
        <w:t xml:space="preserve"> date of</w:t>
      </w:r>
      <w:r w:rsidR="00F444D7">
        <w:rPr>
          <w:color w:val="000000"/>
          <w:sz w:val="22"/>
          <w:szCs w:val="22"/>
        </w:rPr>
        <w:t xml:space="preserve"> </w:t>
      </w:r>
      <w:r w:rsidR="009C1BD4">
        <w:rPr>
          <w:color w:val="000000"/>
          <w:sz w:val="22"/>
          <w:szCs w:val="22"/>
        </w:rPr>
        <w:t>issuance</w:t>
      </w:r>
      <w:r w:rsidR="00F444D7">
        <w:rPr>
          <w:color w:val="000000"/>
          <w:sz w:val="22"/>
          <w:szCs w:val="22"/>
        </w:rPr>
        <w:t xml:space="preserve"> of these letters</w:t>
      </w:r>
      <w:r w:rsidRPr="00AB19E1">
        <w:rPr>
          <w:color w:val="000000"/>
          <w:sz w:val="22"/>
          <w:szCs w:val="22"/>
        </w:rPr>
        <w:t>.</w:t>
      </w:r>
    </w:p>
    <w:p w14:paraId="6EB676FB" w14:textId="77777777" w:rsidR="008332FA" w:rsidRPr="00AB19E1" w:rsidRDefault="008332FA" w:rsidP="004E6AC4">
      <w:pPr>
        <w:widowControl/>
        <w:autoSpaceDE/>
        <w:autoSpaceDN/>
        <w:adjustRightInd/>
        <w:jc w:val="both"/>
        <w:rPr>
          <w:rFonts w:eastAsia="Calibri"/>
          <w:sz w:val="22"/>
          <w:szCs w:val="22"/>
        </w:rPr>
      </w:pPr>
    </w:p>
    <w:p w14:paraId="68FF6175" w14:textId="77777777" w:rsidR="00E57E81" w:rsidRDefault="00E57E81" w:rsidP="0082547D">
      <w:pPr>
        <w:widowControl/>
        <w:autoSpaceDE/>
        <w:autoSpaceDN/>
        <w:adjustRightInd/>
        <w:ind w:firstLine="720"/>
        <w:jc w:val="both"/>
        <w:rPr>
          <w:rFonts w:eastAsia="Calibri"/>
          <w:sz w:val="22"/>
          <w:szCs w:val="22"/>
        </w:rPr>
      </w:pPr>
    </w:p>
    <w:p w14:paraId="284AC376" w14:textId="77777777" w:rsidR="007643BD" w:rsidRPr="00AB19E1" w:rsidRDefault="001E0FD6" w:rsidP="0082547D">
      <w:pPr>
        <w:widowControl/>
        <w:autoSpaceDE/>
        <w:autoSpaceDN/>
        <w:adjustRightInd/>
        <w:ind w:firstLine="720"/>
        <w:jc w:val="both"/>
        <w:rPr>
          <w:rFonts w:eastAsia="Calibri"/>
          <w:sz w:val="22"/>
          <w:szCs w:val="22"/>
        </w:rPr>
      </w:pPr>
      <w:r w:rsidRPr="00AB19E1">
        <w:rPr>
          <w:rFonts w:eastAsia="Calibri"/>
          <w:sz w:val="22"/>
          <w:szCs w:val="22"/>
        </w:rPr>
        <w:t>ORDERED</w:t>
      </w:r>
      <w:r w:rsidR="00C12D7F" w:rsidRPr="00AB19E1">
        <w:rPr>
          <w:rFonts w:eastAsia="Calibri"/>
          <w:sz w:val="22"/>
          <w:szCs w:val="22"/>
        </w:rPr>
        <w:t xml:space="preserve"> on the</w:t>
      </w:r>
      <w:r w:rsidR="008D01E2" w:rsidRPr="00AB19E1">
        <w:rPr>
          <w:rFonts w:eastAsia="Calibri"/>
          <w:sz w:val="22"/>
          <w:szCs w:val="22"/>
        </w:rPr>
        <w:t xml:space="preserve"> </w:t>
      </w:r>
      <w:proofErr w:type="gramStart"/>
      <w:r w:rsidR="008D01E2" w:rsidRPr="00AB19E1">
        <w:rPr>
          <w:rFonts w:eastAsia="Calibri"/>
          <w:sz w:val="22"/>
          <w:szCs w:val="22"/>
        </w:rPr>
        <w:t>__</w:t>
      </w:r>
      <w:r w:rsidR="00590743" w:rsidRPr="00AB19E1">
        <w:rPr>
          <w:rFonts w:eastAsia="Calibri"/>
          <w:sz w:val="22"/>
          <w:szCs w:val="22"/>
        </w:rPr>
        <w:t>_</w:t>
      </w:r>
      <w:r w:rsidR="008D01E2" w:rsidRPr="00AB19E1">
        <w:rPr>
          <w:rFonts w:eastAsia="Calibri"/>
          <w:sz w:val="22"/>
          <w:szCs w:val="22"/>
        </w:rPr>
        <w:t xml:space="preserve">___day of </w:t>
      </w:r>
      <w:proofErr w:type="gramEnd"/>
      <w:r w:rsidR="008D01E2" w:rsidRPr="00AB19E1">
        <w:rPr>
          <w:rFonts w:eastAsia="Calibri"/>
          <w:sz w:val="22"/>
          <w:szCs w:val="22"/>
        </w:rPr>
        <w:t>________</w:t>
      </w:r>
      <w:r w:rsidR="00590743" w:rsidRPr="00AB19E1">
        <w:rPr>
          <w:rFonts w:eastAsia="Calibri"/>
          <w:sz w:val="22"/>
          <w:szCs w:val="22"/>
        </w:rPr>
        <w:t>_</w:t>
      </w:r>
      <w:r w:rsidR="008D01E2" w:rsidRPr="00AB19E1">
        <w:rPr>
          <w:rFonts w:eastAsia="Calibri"/>
          <w:sz w:val="22"/>
          <w:szCs w:val="22"/>
        </w:rPr>
        <w:t>__, 20</w:t>
      </w:r>
      <w:r w:rsidR="00C82D4A" w:rsidRPr="00AB19E1">
        <w:rPr>
          <w:rFonts w:eastAsia="Calibri"/>
          <w:sz w:val="22"/>
          <w:szCs w:val="22"/>
        </w:rPr>
        <w:t>_____.</w:t>
      </w:r>
    </w:p>
    <w:p w14:paraId="5739464E" w14:textId="77777777" w:rsidR="00FE42B2" w:rsidRDefault="00FE42B2" w:rsidP="004E6AC4">
      <w:pPr>
        <w:widowControl/>
        <w:autoSpaceDE/>
        <w:autoSpaceDN/>
        <w:adjustRightInd/>
        <w:rPr>
          <w:rFonts w:eastAsia="Calibri"/>
          <w:sz w:val="22"/>
          <w:szCs w:val="22"/>
        </w:rPr>
      </w:pPr>
    </w:p>
    <w:p w14:paraId="4B4B0044" w14:textId="77777777" w:rsidR="00E57E81" w:rsidRDefault="00E57E81" w:rsidP="004E6AC4">
      <w:pPr>
        <w:widowControl/>
        <w:autoSpaceDE/>
        <w:autoSpaceDN/>
        <w:adjustRightInd/>
        <w:rPr>
          <w:rFonts w:eastAsia="Calibri"/>
          <w:sz w:val="22"/>
          <w:szCs w:val="22"/>
        </w:rPr>
      </w:pPr>
    </w:p>
    <w:p w14:paraId="17561A0E" w14:textId="77777777" w:rsidR="00E57E81" w:rsidRPr="00AB19E1" w:rsidRDefault="00E57E81" w:rsidP="004E6AC4">
      <w:pPr>
        <w:widowControl/>
        <w:autoSpaceDE/>
        <w:autoSpaceDN/>
        <w:adjustRightInd/>
        <w:rPr>
          <w:rFonts w:eastAsia="Calibri"/>
          <w:sz w:val="22"/>
          <w:szCs w:val="22"/>
        </w:rPr>
      </w:pPr>
    </w:p>
    <w:p w14:paraId="5D324D65" w14:textId="77777777" w:rsidR="009C74E8" w:rsidRDefault="007643BD" w:rsidP="008332FA">
      <w:pPr>
        <w:widowControl/>
        <w:autoSpaceDE/>
        <w:autoSpaceDN/>
        <w:adjustRightInd/>
        <w:jc w:val="right"/>
        <w:rPr>
          <w:rFonts w:eastAsia="Calibri"/>
          <w:sz w:val="22"/>
          <w:szCs w:val="22"/>
        </w:rPr>
      </w:pPr>
      <w:r w:rsidRPr="00AB19E1">
        <w:rPr>
          <w:rFonts w:eastAsia="Calibri"/>
          <w:sz w:val="22"/>
          <w:szCs w:val="22"/>
        </w:rPr>
        <w:t>_________________________</w:t>
      </w:r>
      <w:r w:rsidR="009C74E8" w:rsidRPr="00AB19E1">
        <w:rPr>
          <w:rFonts w:eastAsia="Calibri"/>
          <w:sz w:val="22"/>
          <w:szCs w:val="22"/>
        </w:rPr>
        <w:t>_________________</w:t>
      </w:r>
    </w:p>
    <w:p w14:paraId="6DD01260" w14:textId="77777777" w:rsidR="00AB19E1" w:rsidRPr="00AB19E1" w:rsidRDefault="00AB19E1" w:rsidP="008332FA">
      <w:pPr>
        <w:widowControl/>
        <w:autoSpaceDE/>
        <w:autoSpaceDN/>
        <w:adjustRightInd/>
        <w:jc w:val="right"/>
        <w:rPr>
          <w:rFonts w:eastAsia="Calibri"/>
          <w:sz w:val="22"/>
          <w:szCs w:val="22"/>
        </w:rPr>
      </w:pPr>
    </w:p>
    <w:p w14:paraId="625DE249" w14:textId="77777777" w:rsidR="00C42642" w:rsidRPr="00AB19E1" w:rsidRDefault="009C74E8" w:rsidP="0082547D">
      <w:pPr>
        <w:widowControl/>
        <w:tabs>
          <w:tab w:val="left" w:pos="4320"/>
        </w:tabs>
        <w:autoSpaceDE/>
        <w:autoSpaceDN/>
        <w:adjustRightInd/>
        <w:ind w:firstLine="5040"/>
        <w:jc w:val="both"/>
        <w:rPr>
          <w:rFonts w:eastAsia="Calibri"/>
          <w:sz w:val="22"/>
          <w:szCs w:val="22"/>
        </w:rPr>
      </w:pPr>
      <w:r w:rsidRPr="00AB19E1">
        <w:rPr>
          <w:rFonts w:eastAsia="Calibri"/>
          <w:sz w:val="22"/>
          <w:szCs w:val="22"/>
        </w:rPr>
        <w:t xml:space="preserve">                 </w:t>
      </w:r>
      <w:r w:rsidR="004E6AC4" w:rsidRPr="00AB19E1">
        <w:rPr>
          <w:rFonts w:eastAsia="Calibri"/>
          <w:sz w:val="22"/>
          <w:szCs w:val="22"/>
        </w:rPr>
        <w:t xml:space="preserve">    </w:t>
      </w:r>
      <w:r w:rsidR="0082547D" w:rsidRPr="00AB19E1">
        <w:rPr>
          <w:rFonts w:eastAsia="Calibri"/>
          <w:caps/>
          <w:sz w:val="22"/>
          <w:szCs w:val="22"/>
        </w:rPr>
        <w:t>C</w:t>
      </w:r>
      <w:r w:rsidR="0082547D" w:rsidRPr="00AB19E1">
        <w:rPr>
          <w:rFonts w:eastAsia="Calibri"/>
          <w:sz w:val="22"/>
          <w:szCs w:val="22"/>
        </w:rPr>
        <w:t>ircuit Judge</w:t>
      </w:r>
    </w:p>
    <w:sectPr w:rsidR="00C42642" w:rsidRPr="00AB19E1" w:rsidSect="00C13E3F">
      <w:headerReference w:type="default" r:id="rId8"/>
      <w:footerReference w:type="default" r:id="rId9"/>
      <w:type w:val="continuous"/>
      <w:pgSz w:w="12240" w:h="15840"/>
      <w:pgMar w:top="720" w:right="1440" w:bottom="720" w:left="1440" w:header="720" w:footer="720" w:gutter="0"/>
      <w:cols w:sep="1"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6ADF" w14:textId="77777777" w:rsidR="00FD60DF" w:rsidRDefault="00FD60DF" w:rsidP="00A936A2">
      <w:r>
        <w:separator/>
      </w:r>
    </w:p>
  </w:endnote>
  <w:endnote w:type="continuationSeparator" w:id="0">
    <w:p w14:paraId="67960971" w14:textId="77777777" w:rsidR="00FD60DF" w:rsidRDefault="00FD60DF" w:rsidP="00A9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ondi">
    <w:altName w:val="Calibri"/>
    <w:charset w:val="00"/>
    <w:family w:val="auto"/>
    <w:pitch w:val="variable"/>
    <w:sig w:usb0="00000003" w:usb1="0000004A" w:usb2="00000000" w:usb3="00000000" w:csb0="00000001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C325" w14:textId="7067DFD6" w:rsidR="00D43782" w:rsidRPr="007465B6" w:rsidRDefault="00D43782" w:rsidP="00D43782">
    <w:pPr>
      <w:shd w:val="clear" w:color="auto" w:fill="FFFFFF"/>
      <w:tabs>
        <w:tab w:val="left" w:pos="720"/>
        <w:tab w:val="left" w:pos="9360"/>
      </w:tabs>
      <w:ind w:right="-90"/>
      <w:rPr>
        <w:rFonts w:ascii="Times New Roman Bold" w:hAnsi="Times New Roman Bold"/>
        <w:szCs w:val="24"/>
      </w:rPr>
    </w:pPr>
    <w:r w:rsidRPr="007465B6">
      <w:rPr>
        <w:rFonts w:ascii="Times New Roman Bold" w:hAnsi="Times New Roman Bold"/>
        <w:szCs w:val="24"/>
      </w:rPr>
      <w:t xml:space="preserve">LETTERS OF ADMINISTRATION                                                                                                           Page </w:t>
    </w:r>
    <w:r w:rsidR="00C13E3F">
      <w:rPr>
        <w:rFonts w:ascii="Times New Roman Bold" w:hAnsi="Times New Roman Bold"/>
        <w:szCs w:val="24"/>
      </w:rPr>
      <w:t>1</w:t>
    </w:r>
    <w:r w:rsidRPr="007465B6">
      <w:rPr>
        <w:rFonts w:ascii="Times New Roman Bold" w:hAnsi="Times New Roman Bold"/>
        <w:szCs w:val="24"/>
      </w:rPr>
      <w:t xml:space="preserve"> of 2</w:t>
    </w:r>
  </w:p>
  <w:p w14:paraId="428C4B31" w14:textId="77777777" w:rsidR="00D43782" w:rsidRPr="00D43782" w:rsidRDefault="00D43782" w:rsidP="00D43782">
    <w:pPr>
      <w:shd w:val="clear" w:color="auto" w:fill="FFFFFF"/>
      <w:tabs>
        <w:tab w:val="left" w:pos="720"/>
      </w:tabs>
      <w:ind w:right="-90"/>
      <w:rPr>
        <w:szCs w:val="24"/>
      </w:rPr>
    </w:pPr>
    <w:r w:rsidRPr="00D43782">
      <w:rPr>
        <w:szCs w:val="24"/>
      </w:rPr>
      <w:t>(single personal representative)</w:t>
    </w:r>
  </w:p>
  <w:p w14:paraId="1B2D6E3F" w14:textId="745872E3" w:rsidR="00D43782" w:rsidRDefault="00004863" w:rsidP="00D43782">
    <w:pPr>
      <w:pStyle w:val="Footer"/>
    </w:pPr>
    <w:r>
      <w:t xml:space="preserve">Last Revised: </w:t>
    </w:r>
    <w:r w:rsidR="00C13E3F">
      <w:t>06</w:t>
    </w:r>
    <w: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9581" w14:textId="77777777" w:rsidR="00FD60DF" w:rsidRDefault="00FD60DF" w:rsidP="00A936A2">
      <w:r>
        <w:separator/>
      </w:r>
    </w:p>
  </w:footnote>
  <w:footnote w:type="continuationSeparator" w:id="0">
    <w:p w14:paraId="5213BC32" w14:textId="77777777" w:rsidR="00FD60DF" w:rsidRDefault="00FD60DF" w:rsidP="00A9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E01D" w14:textId="1843B3BC" w:rsidR="00ED259C" w:rsidRPr="007465B6" w:rsidRDefault="00ED259C" w:rsidP="00746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0ABF"/>
    <w:multiLevelType w:val="hybridMultilevel"/>
    <w:tmpl w:val="E9CE116C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" w15:restartNumberingAfterBreak="0">
    <w:nsid w:val="17181BA5"/>
    <w:multiLevelType w:val="hybridMultilevel"/>
    <w:tmpl w:val="8234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041FA"/>
    <w:multiLevelType w:val="hybridMultilevel"/>
    <w:tmpl w:val="756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D02CD"/>
    <w:multiLevelType w:val="hybridMultilevel"/>
    <w:tmpl w:val="BE12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25792"/>
    <w:multiLevelType w:val="hybridMultilevel"/>
    <w:tmpl w:val="9DD6B990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 w15:restartNumberingAfterBreak="0">
    <w:nsid w:val="39AF21EE"/>
    <w:multiLevelType w:val="hybridMultilevel"/>
    <w:tmpl w:val="E378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55344"/>
    <w:multiLevelType w:val="hybridMultilevel"/>
    <w:tmpl w:val="E3A8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0DE"/>
    <w:multiLevelType w:val="hybridMultilevel"/>
    <w:tmpl w:val="53BE2E56"/>
    <w:lvl w:ilvl="0" w:tplc="7B46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F81493"/>
    <w:multiLevelType w:val="hybridMultilevel"/>
    <w:tmpl w:val="F39C28E0"/>
    <w:lvl w:ilvl="0" w:tplc="F83249BA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51B14835"/>
    <w:multiLevelType w:val="hybridMultilevel"/>
    <w:tmpl w:val="AEEAB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406E1"/>
    <w:multiLevelType w:val="hybridMultilevel"/>
    <w:tmpl w:val="1D3E3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A522A"/>
    <w:multiLevelType w:val="hybridMultilevel"/>
    <w:tmpl w:val="5CD61B3E"/>
    <w:lvl w:ilvl="0" w:tplc="12C6A07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num w:numId="1" w16cid:durableId="1001814390">
    <w:abstractNumId w:val="2"/>
  </w:num>
  <w:num w:numId="2" w16cid:durableId="2070574394">
    <w:abstractNumId w:val="8"/>
  </w:num>
  <w:num w:numId="3" w16cid:durableId="1924217498">
    <w:abstractNumId w:val="11"/>
  </w:num>
  <w:num w:numId="4" w16cid:durableId="1968392786">
    <w:abstractNumId w:val="7"/>
  </w:num>
  <w:num w:numId="5" w16cid:durableId="1757899864">
    <w:abstractNumId w:val="5"/>
  </w:num>
  <w:num w:numId="6" w16cid:durableId="1205948383">
    <w:abstractNumId w:val="6"/>
  </w:num>
  <w:num w:numId="7" w16cid:durableId="1397312847">
    <w:abstractNumId w:val="10"/>
  </w:num>
  <w:num w:numId="8" w16cid:durableId="79959240">
    <w:abstractNumId w:val="9"/>
  </w:num>
  <w:num w:numId="9" w16cid:durableId="1713188990">
    <w:abstractNumId w:val="1"/>
  </w:num>
  <w:num w:numId="10" w16cid:durableId="2087458286">
    <w:abstractNumId w:val="3"/>
  </w:num>
  <w:num w:numId="11" w16cid:durableId="199901112">
    <w:abstractNumId w:val="4"/>
  </w:num>
  <w:num w:numId="12" w16cid:durableId="94504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2E10"/>
    <w:rsid w:val="00004863"/>
    <w:rsid w:val="00045406"/>
    <w:rsid w:val="00053B31"/>
    <w:rsid w:val="00091673"/>
    <w:rsid w:val="000921CA"/>
    <w:rsid w:val="000A2B8C"/>
    <w:rsid w:val="000E1258"/>
    <w:rsid w:val="000E21CE"/>
    <w:rsid w:val="000E2DAC"/>
    <w:rsid w:val="0010103A"/>
    <w:rsid w:val="0011338A"/>
    <w:rsid w:val="00127CDC"/>
    <w:rsid w:val="001429D3"/>
    <w:rsid w:val="0015497E"/>
    <w:rsid w:val="001602F2"/>
    <w:rsid w:val="00193A51"/>
    <w:rsid w:val="001A1C7C"/>
    <w:rsid w:val="001A5F3B"/>
    <w:rsid w:val="001C2A95"/>
    <w:rsid w:val="001D5575"/>
    <w:rsid w:val="001E0FD6"/>
    <w:rsid w:val="001E75F9"/>
    <w:rsid w:val="001F3725"/>
    <w:rsid w:val="0020655F"/>
    <w:rsid w:val="00217A15"/>
    <w:rsid w:val="00233A43"/>
    <w:rsid w:val="002752A4"/>
    <w:rsid w:val="002A0A59"/>
    <w:rsid w:val="002A1F82"/>
    <w:rsid w:val="002B69A8"/>
    <w:rsid w:val="002C542E"/>
    <w:rsid w:val="002E52CF"/>
    <w:rsid w:val="003605D8"/>
    <w:rsid w:val="0038029B"/>
    <w:rsid w:val="00396853"/>
    <w:rsid w:val="003C77C6"/>
    <w:rsid w:val="003D4A6B"/>
    <w:rsid w:val="003E487F"/>
    <w:rsid w:val="003F47EC"/>
    <w:rsid w:val="004147D6"/>
    <w:rsid w:val="00431447"/>
    <w:rsid w:val="0044327C"/>
    <w:rsid w:val="00447BC4"/>
    <w:rsid w:val="0045566D"/>
    <w:rsid w:val="00457259"/>
    <w:rsid w:val="00472E10"/>
    <w:rsid w:val="00491BC2"/>
    <w:rsid w:val="004A507C"/>
    <w:rsid w:val="004C25B5"/>
    <w:rsid w:val="004E6AC4"/>
    <w:rsid w:val="00510F48"/>
    <w:rsid w:val="00531EEE"/>
    <w:rsid w:val="00541C44"/>
    <w:rsid w:val="005607B2"/>
    <w:rsid w:val="0056439B"/>
    <w:rsid w:val="00565252"/>
    <w:rsid w:val="00567A99"/>
    <w:rsid w:val="00570D5E"/>
    <w:rsid w:val="00574202"/>
    <w:rsid w:val="005802B1"/>
    <w:rsid w:val="00581379"/>
    <w:rsid w:val="00590743"/>
    <w:rsid w:val="005A157A"/>
    <w:rsid w:val="005B004F"/>
    <w:rsid w:val="005D00D6"/>
    <w:rsid w:val="005D014A"/>
    <w:rsid w:val="00623CAA"/>
    <w:rsid w:val="0063098F"/>
    <w:rsid w:val="006629AF"/>
    <w:rsid w:val="006674FD"/>
    <w:rsid w:val="00684CE9"/>
    <w:rsid w:val="00691954"/>
    <w:rsid w:val="006B66DC"/>
    <w:rsid w:val="006C00EE"/>
    <w:rsid w:val="006C2EB3"/>
    <w:rsid w:val="006D0977"/>
    <w:rsid w:val="006F017A"/>
    <w:rsid w:val="006F12DE"/>
    <w:rsid w:val="006F7369"/>
    <w:rsid w:val="00707FBD"/>
    <w:rsid w:val="007106D4"/>
    <w:rsid w:val="007120F2"/>
    <w:rsid w:val="007271BE"/>
    <w:rsid w:val="0073713E"/>
    <w:rsid w:val="007465B6"/>
    <w:rsid w:val="0075100E"/>
    <w:rsid w:val="007643BD"/>
    <w:rsid w:val="00784C8C"/>
    <w:rsid w:val="007A1745"/>
    <w:rsid w:val="007A5A40"/>
    <w:rsid w:val="007A71FF"/>
    <w:rsid w:val="007B47B1"/>
    <w:rsid w:val="007C58FA"/>
    <w:rsid w:val="008104E2"/>
    <w:rsid w:val="008222BD"/>
    <w:rsid w:val="0082547D"/>
    <w:rsid w:val="008306A6"/>
    <w:rsid w:val="00832D3C"/>
    <w:rsid w:val="008332FA"/>
    <w:rsid w:val="008348E1"/>
    <w:rsid w:val="00837AE9"/>
    <w:rsid w:val="00843010"/>
    <w:rsid w:val="008627BC"/>
    <w:rsid w:val="008760F3"/>
    <w:rsid w:val="008D01E2"/>
    <w:rsid w:val="008D5FA2"/>
    <w:rsid w:val="008D7784"/>
    <w:rsid w:val="008E59E9"/>
    <w:rsid w:val="008F62BA"/>
    <w:rsid w:val="00911DD7"/>
    <w:rsid w:val="009372CF"/>
    <w:rsid w:val="00980053"/>
    <w:rsid w:val="00981632"/>
    <w:rsid w:val="0098486B"/>
    <w:rsid w:val="00990CAF"/>
    <w:rsid w:val="009A3DC7"/>
    <w:rsid w:val="009B300F"/>
    <w:rsid w:val="009B6CD4"/>
    <w:rsid w:val="009C1BD4"/>
    <w:rsid w:val="009C74E8"/>
    <w:rsid w:val="009E62DD"/>
    <w:rsid w:val="009F438A"/>
    <w:rsid w:val="009F66A1"/>
    <w:rsid w:val="00A1433C"/>
    <w:rsid w:val="00A15310"/>
    <w:rsid w:val="00A325CC"/>
    <w:rsid w:val="00A6641F"/>
    <w:rsid w:val="00A73EBA"/>
    <w:rsid w:val="00A8217C"/>
    <w:rsid w:val="00A936A2"/>
    <w:rsid w:val="00AB19E1"/>
    <w:rsid w:val="00AC5B6F"/>
    <w:rsid w:val="00AD27C8"/>
    <w:rsid w:val="00AF3559"/>
    <w:rsid w:val="00B10F5D"/>
    <w:rsid w:val="00B315B0"/>
    <w:rsid w:val="00B61004"/>
    <w:rsid w:val="00B707CC"/>
    <w:rsid w:val="00B84F9D"/>
    <w:rsid w:val="00B93122"/>
    <w:rsid w:val="00BA613C"/>
    <w:rsid w:val="00BC256A"/>
    <w:rsid w:val="00BC3F99"/>
    <w:rsid w:val="00BD0196"/>
    <w:rsid w:val="00C02F86"/>
    <w:rsid w:val="00C12D7F"/>
    <w:rsid w:val="00C13E3F"/>
    <w:rsid w:val="00C22EEB"/>
    <w:rsid w:val="00C33295"/>
    <w:rsid w:val="00C3406B"/>
    <w:rsid w:val="00C42642"/>
    <w:rsid w:val="00C57453"/>
    <w:rsid w:val="00C82D4A"/>
    <w:rsid w:val="00C932D2"/>
    <w:rsid w:val="00C9360B"/>
    <w:rsid w:val="00C95B37"/>
    <w:rsid w:val="00CC439E"/>
    <w:rsid w:val="00CD0386"/>
    <w:rsid w:val="00CD5BAD"/>
    <w:rsid w:val="00CE102F"/>
    <w:rsid w:val="00CF36EE"/>
    <w:rsid w:val="00D02B5E"/>
    <w:rsid w:val="00D43782"/>
    <w:rsid w:val="00D61454"/>
    <w:rsid w:val="00D66E4D"/>
    <w:rsid w:val="00D964F8"/>
    <w:rsid w:val="00DC1C2F"/>
    <w:rsid w:val="00DC37CE"/>
    <w:rsid w:val="00DC71F3"/>
    <w:rsid w:val="00DE4AD5"/>
    <w:rsid w:val="00DE767A"/>
    <w:rsid w:val="00DF685B"/>
    <w:rsid w:val="00E16E09"/>
    <w:rsid w:val="00E202DA"/>
    <w:rsid w:val="00E205A9"/>
    <w:rsid w:val="00E3072E"/>
    <w:rsid w:val="00E30C5F"/>
    <w:rsid w:val="00E57E81"/>
    <w:rsid w:val="00E71043"/>
    <w:rsid w:val="00E72D6E"/>
    <w:rsid w:val="00E77083"/>
    <w:rsid w:val="00E775FD"/>
    <w:rsid w:val="00E83786"/>
    <w:rsid w:val="00E9788B"/>
    <w:rsid w:val="00ED259C"/>
    <w:rsid w:val="00ED68D4"/>
    <w:rsid w:val="00EF171C"/>
    <w:rsid w:val="00F04DE5"/>
    <w:rsid w:val="00F131F5"/>
    <w:rsid w:val="00F444D7"/>
    <w:rsid w:val="00F50467"/>
    <w:rsid w:val="00F52396"/>
    <w:rsid w:val="00F539C2"/>
    <w:rsid w:val="00F556D9"/>
    <w:rsid w:val="00F667B7"/>
    <w:rsid w:val="00F8415E"/>
    <w:rsid w:val="00FB6C9F"/>
    <w:rsid w:val="00FD60DF"/>
    <w:rsid w:val="00FE421C"/>
    <w:rsid w:val="00FE42B2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2454C9"/>
  <w14:defaultImageDpi w14:val="0"/>
  <w15:chartTrackingRefBased/>
  <w15:docId w15:val="{11B8DFC1-ACF8-41AD-94C3-1E15C62C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06D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3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936A2"/>
    <w:rPr>
      <w:rFonts w:hAnsi="Times New Roman"/>
    </w:rPr>
  </w:style>
  <w:style w:type="paragraph" w:styleId="Footer">
    <w:name w:val="footer"/>
    <w:basedOn w:val="Normal"/>
    <w:link w:val="Foot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936A2"/>
    <w:rPr>
      <w:rFonts w:hAnsi="Times New Roman"/>
    </w:rPr>
  </w:style>
  <w:style w:type="paragraph" w:styleId="Revision">
    <w:name w:val="Revision"/>
    <w:hidden/>
    <w:uiPriority w:val="99"/>
    <w:semiHidden/>
    <w:rsid w:val="00004863"/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ADCA4-F5E5-4802-B1C3-2853F624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2207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Cheryl</dc:creator>
  <cp:keywords/>
  <cp:lastModifiedBy>Dominguez, Gustavo</cp:lastModifiedBy>
  <cp:revision>7</cp:revision>
  <cp:lastPrinted>2013-10-29T19:14:00Z</cp:lastPrinted>
  <dcterms:created xsi:type="dcterms:W3CDTF">2026-06-05T19:21:00Z</dcterms:created>
  <dcterms:modified xsi:type="dcterms:W3CDTF">2026-06-24T15:21:00Z</dcterms:modified>
</cp:coreProperties>
</file>